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B6D1C" w14:textId="78EDD58A" w:rsidR="00721C9F" w:rsidRDefault="00721C9F" w:rsidP="00721C9F">
      <w:pPr>
        <w:ind w:left="567"/>
        <w:jc w:val="center"/>
        <w:rPr>
          <w:rFonts w:cstheme="minorHAnsi"/>
          <w:sz w:val="28"/>
          <w:szCs w:val="28"/>
          <w:u w:val="single"/>
        </w:rPr>
      </w:pPr>
      <w:r>
        <w:rPr>
          <w:rFonts w:cstheme="minorHAnsi"/>
          <w:sz w:val="28"/>
          <w:szCs w:val="28"/>
          <w:u w:val="single"/>
        </w:rPr>
        <w:t xml:space="preserve">Minutes of the Meeting held with </w:t>
      </w:r>
      <w:r>
        <w:rPr>
          <w:rFonts w:cstheme="minorHAnsi"/>
          <w:sz w:val="28"/>
          <w:szCs w:val="28"/>
          <w:u w:val="single"/>
        </w:rPr>
        <w:t xml:space="preserve">Acting </w:t>
      </w:r>
      <w:r>
        <w:rPr>
          <w:rFonts w:cstheme="minorHAnsi"/>
          <w:sz w:val="28"/>
          <w:szCs w:val="28"/>
          <w:u w:val="single"/>
        </w:rPr>
        <w:t xml:space="preserve">High Commissioner of   </w:t>
      </w:r>
      <w:r>
        <w:rPr>
          <w:rFonts w:cstheme="minorHAnsi"/>
          <w:sz w:val="28"/>
          <w:szCs w:val="28"/>
          <w:u w:val="single"/>
        </w:rPr>
        <w:t xml:space="preserve">Federal </w:t>
      </w:r>
      <w:r>
        <w:rPr>
          <w:rFonts w:cstheme="minorHAnsi"/>
          <w:sz w:val="28"/>
          <w:szCs w:val="28"/>
          <w:u w:val="single"/>
        </w:rPr>
        <w:t xml:space="preserve">Republic of </w:t>
      </w:r>
      <w:proofErr w:type="gramStart"/>
      <w:r>
        <w:rPr>
          <w:rFonts w:cstheme="minorHAnsi"/>
          <w:sz w:val="28"/>
          <w:szCs w:val="28"/>
          <w:u w:val="single"/>
        </w:rPr>
        <w:t xml:space="preserve">Nigeria </w:t>
      </w:r>
      <w:r>
        <w:rPr>
          <w:rFonts w:cstheme="minorHAnsi"/>
          <w:sz w:val="28"/>
          <w:szCs w:val="28"/>
          <w:u w:val="single"/>
        </w:rPr>
        <w:t xml:space="preserve"> on</w:t>
      </w:r>
      <w:proofErr w:type="gramEnd"/>
      <w:r>
        <w:rPr>
          <w:rFonts w:cstheme="minorHAnsi"/>
          <w:sz w:val="28"/>
          <w:szCs w:val="28"/>
          <w:u w:val="single"/>
        </w:rPr>
        <w:t xml:space="preserve"> 3.</w:t>
      </w:r>
      <w:r>
        <w:rPr>
          <w:rFonts w:cstheme="minorHAnsi"/>
          <w:sz w:val="28"/>
          <w:szCs w:val="28"/>
          <w:u w:val="single"/>
        </w:rPr>
        <w:t>12</w:t>
      </w:r>
      <w:r>
        <w:rPr>
          <w:rFonts w:cstheme="minorHAnsi"/>
          <w:sz w:val="28"/>
          <w:szCs w:val="28"/>
          <w:u w:val="single"/>
        </w:rPr>
        <w:t xml:space="preserve">.2024 at High Commission of </w:t>
      </w:r>
      <w:r>
        <w:rPr>
          <w:rFonts w:cstheme="minorHAnsi"/>
          <w:sz w:val="28"/>
          <w:szCs w:val="28"/>
          <w:u w:val="single"/>
        </w:rPr>
        <w:t xml:space="preserve"> Nigeria</w:t>
      </w:r>
      <w:r>
        <w:rPr>
          <w:rFonts w:cstheme="minorHAnsi"/>
          <w:sz w:val="28"/>
          <w:szCs w:val="28"/>
          <w:u w:val="single"/>
        </w:rPr>
        <w:t xml:space="preserve">, </w:t>
      </w:r>
      <w:r w:rsidR="003D1CC7">
        <w:rPr>
          <w:rFonts w:cstheme="minorHAnsi"/>
          <w:sz w:val="28"/>
          <w:szCs w:val="28"/>
          <w:u w:val="single"/>
        </w:rPr>
        <w:t>Ep4 Chandragupta</w:t>
      </w:r>
      <w:r>
        <w:rPr>
          <w:rFonts w:cstheme="minorHAnsi"/>
          <w:sz w:val="28"/>
          <w:szCs w:val="28"/>
          <w:u w:val="single"/>
        </w:rPr>
        <w:t xml:space="preserve"> Marg, </w:t>
      </w:r>
      <w:proofErr w:type="spellStart"/>
      <w:r>
        <w:rPr>
          <w:rFonts w:cstheme="minorHAnsi"/>
          <w:sz w:val="28"/>
          <w:szCs w:val="28"/>
          <w:u w:val="single"/>
        </w:rPr>
        <w:t>Chanakyapuri,New</w:t>
      </w:r>
      <w:proofErr w:type="spellEnd"/>
      <w:r>
        <w:rPr>
          <w:rFonts w:cstheme="minorHAnsi"/>
          <w:sz w:val="28"/>
          <w:szCs w:val="28"/>
          <w:u w:val="single"/>
        </w:rPr>
        <w:t xml:space="preserve"> Delhi</w:t>
      </w:r>
    </w:p>
    <w:p w14:paraId="7F258E3B" w14:textId="77777777" w:rsidR="00721C9F" w:rsidRDefault="00721C9F" w:rsidP="00721C9F">
      <w:pPr>
        <w:pStyle w:val="ListParagraph"/>
        <w:jc w:val="both"/>
        <w:rPr>
          <w:rFonts w:cstheme="minorHAnsi"/>
          <w:sz w:val="28"/>
          <w:szCs w:val="28"/>
        </w:rPr>
      </w:pPr>
      <w:r>
        <w:rPr>
          <w:rFonts w:cstheme="minorHAnsi"/>
          <w:sz w:val="28"/>
          <w:szCs w:val="28"/>
        </w:rPr>
        <w:t xml:space="preserve">          </w:t>
      </w:r>
    </w:p>
    <w:p w14:paraId="5ECE5D13" w14:textId="7F22F723" w:rsidR="00721C9F" w:rsidRDefault="00721C9F" w:rsidP="00721C9F">
      <w:pPr>
        <w:pStyle w:val="ListParagraph"/>
        <w:jc w:val="both"/>
        <w:rPr>
          <w:rFonts w:cstheme="minorHAnsi"/>
          <w:sz w:val="28"/>
          <w:szCs w:val="28"/>
        </w:rPr>
      </w:pPr>
      <w:r>
        <w:rPr>
          <w:rFonts w:cstheme="minorHAnsi"/>
          <w:sz w:val="28"/>
          <w:szCs w:val="28"/>
        </w:rPr>
        <w:t xml:space="preserve">             After exchanging the pleasantries, the Interim Director General, International Big Cat Alliance (IBCA) briefed His Excellency </w:t>
      </w:r>
      <w:r w:rsidR="003D1CC7">
        <w:rPr>
          <w:rFonts w:cstheme="minorHAnsi"/>
          <w:sz w:val="28"/>
          <w:szCs w:val="28"/>
        </w:rPr>
        <w:t xml:space="preserve">Acting </w:t>
      </w:r>
      <w:r>
        <w:rPr>
          <w:rFonts w:cstheme="minorHAnsi"/>
          <w:sz w:val="28"/>
          <w:szCs w:val="28"/>
        </w:rPr>
        <w:t xml:space="preserve">High Commissioner of </w:t>
      </w:r>
      <w:r w:rsidR="00F20EA2">
        <w:rPr>
          <w:rFonts w:cstheme="minorHAnsi"/>
          <w:sz w:val="28"/>
          <w:szCs w:val="28"/>
        </w:rPr>
        <w:t xml:space="preserve">Federal </w:t>
      </w:r>
      <w:r>
        <w:rPr>
          <w:rFonts w:cstheme="minorHAnsi"/>
          <w:sz w:val="28"/>
          <w:szCs w:val="28"/>
        </w:rPr>
        <w:t xml:space="preserve">Republic of </w:t>
      </w:r>
      <w:proofErr w:type="gramStart"/>
      <w:r w:rsidR="003D1CC7">
        <w:rPr>
          <w:rFonts w:cstheme="minorHAnsi"/>
          <w:sz w:val="28"/>
          <w:szCs w:val="28"/>
        </w:rPr>
        <w:t xml:space="preserve">Nigeria </w:t>
      </w:r>
      <w:r>
        <w:rPr>
          <w:rFonts w:cstheme="minorHAnsi"/>
          <w:sz w:val="28"/>
          <w:szCs w:val="28"/>
        </w:rPr>
        <w:t xml:space="preserve"> in</w:t>
      </w:r>
      <w:proofErr w:type="gramEnd"/>
      <w:r>
        <w:rPr>
          <w:rFonts w:cstheme="minorHAnsi"/>
          <w:sz w:val="28"/>
          <w:szCs w:val="28"/>
        </w:rPr>
        <w:t xml:space="preserve"> India about establishment of International Big Cat Alliance, with headquarters in India. </w:t>
      </w:r>
    </w:p>
    <w:p w14:paraId="2DD5949E" w14:textId="77777777" w:rsidR="00721C9F" w:rsidRDefault="00721C9F" w:rsidP="00721C9F">
      <w:pPr>
        <w:pStyle w:val="ListParagraph"/>
        <w:jc w:val="both"/>
        <w:rPr>
          <w:rFonts w:cstheme="minorHAnsi"/>
          <w:sz w:val="28"/>
          <w:szCs w:val="28"/>
        </w:rPr>
      </w:pPr>
    </w:p>
    <w:p w14:paraId="75B34EC2" w14:textId="77777777" w:rsidR="00721C9F" w:rsidRDefault="00721C9F" w:rsidP="00721C9F">
      <w:pPr>
        <w:pStyle w:val="ListParagraph"/>
        <w:jc w:val="both"/>
        <w:rPr>
          <w:rFonts w:cstheme="minorHAnsi"/>
          <w:sz w:val="28"/>
          <w:szCs w:val="28"/>
        </w:rPr>
      </w:pPr>
      <w:r>
        <w:rPr>
          <w:rFonts w:cstheme="minorHAnsi"/>
          <w:sz w:val="28"/>
          <w:szCs w:val="28"/>
        </w:rPr>
        <w:t>2.          It was informed that IBCA is established with a Mission and Vision to provide platform for partnership and cooperation among big cat range countries so as to ensure a viable population of big cats. It was also informed that India has five (5) out of seven (7) big cats and is global leader in Tiger, Lion, Leopard and Snow Leopard conservation. India has also demonstrated successful inter-continental wild to wild Cheetah translocation from African countries and its re-introduction in India.</w:t>
      </w:r>
      <w:r>
        <w:rPr>
          <w:rFonts w:cstheme="minorHAnsi"/>
          <w:color w:val="FF0000"/>
          <w:sz w:val="28"/>
          <w:szCs w:val="28"/>
        </w:rPr>
        <w:t xml:space="preserve"> </w:t>
      </w:r>
      <w:r>
        <w:rPr>
          <w:rFonts w:cstheme="minorHAnsi"/>
          <w:sz w:val="28"/>
          <w:szCs w:val="28"/>
        </w:rPr>
        <w:t>In view of this, India has a lot to offer (best practices and expertise) to other range countries for conservation of big cats. IBCA would be a platform through which the expertise and best practices could be shared with all the range countries.</w:t>
      </w:r>
    </w:p>
    <w:p w14:paraId="7AE14EC0" w14:textId="77777777" w:rsidR="00721C9F" w:rsidRDefault="00721C9F" w:rsidP="00721C9F">
      <w:pPr>
        <w:pStyle w:val="ListParagraph"/>
        <w:jc w:val="both"/>
        <w:rPr>
          <w:rFonts w:cstheme="minorHAnsi"/>
          <w:sz w:val="28"/>
          <w:szCs w:val="28"/>
        </w:rPr>
      </w:pPr>
    </w:p>
    <w:p w14:paraId="309719B5" w14:textId="77777777" w:rsidR="00721C9F" w:rsidRDefault="00721C9F" w:rsidP="00721C9F">
      <w:pPr>
        <w:pStyle w:val="ListParagraph"/>
        <w:jc w:val="both"/>
        <w:rPr>
          <w:rFonts w:cstheme="minorHAnsi"/>
          <w:sz w:val="28"/>
          <w:szCs w:val="28"/>
        </w:rPr>
      </w:pPr>
      <w:r>
        <w:rPr>
          <w:rFonts w:cstheme="minorHAnsi"/>
          <w:sz w:val="28"/>
          <w:szCs w:val="28"/>
        </w:rPr>
        <w:t xml:space="preserve">3.        India has gained extensive experience in habitat restoration, increase in forest cover and wildlife conservation. The intensive management of wildlife areas, mitigation of human wildlife conflict, eco-tourism biodiversity conservation, community involvement are considered key to the improved state of affairs. With a strong legal and Government support with practical policies to dovetail conservation in the course of development are also considered important in the present status of forest and wildlife. </w:t>
      </w:r>
    </w:p>
    <w:p w14:paraId="4742DAFE" w14:textId="591E2A82" w:rsidR="006C56AD" w:rsidRDefault="00AA3150" w:rsidP="006C56AD">
      <w:pPr>
        <w:spacing w:after="0"/>
        <w:ind w:left="709"/>
        <w:jc w:val="both"/>
        <w:rPr>
          <w:rFonts w:cstheme="minorHAnsi"/>
          <w:sz w:val="28"/>
          <w:szCs w:val="28"/>
        </w:rPr>
      </w:pPr>
      <w:r>
        <w:rPr>
          <w:rFonts w:cstheme="minorHAnsi"/>
          <w:sz w:val="28"/>
          <w:szCs w:val="28"/>
        </w:rPr>
        <w:t xml:space="preserve">       </w:t>
      </w:r>
      <w:r w:rsidR="00345BBB">
        <w:rPr>
          <w:rFonts w:cstheme="minorHAnsi"/>
          <w:sz w:val="28"/>
          <w:szCs w:val="28"/>
        </w:rPr>
        <w:t xml:space="preserve">    4. </w:t>
      </w:r>
      <w:r w:rsidR="00721C9F">
        <w:rPr>
          <w:rFonts w:cstheme="minorHAnsi"/>
          <w:sz w:val="28"/>
          <w:szCs w:val="28"/>
        </w:rPr>
        <w:t xml:space="preserve">The </w:t>
      </w:r>
      <w:r w:rsidR="002D6D42">
        <w:rPr>
          <w:rFonts w:cstheme="minorHAnsi"/>
          <w:sz w:val="28"/>
          <w:szCs w:val="28"/>
        </w:rPr>
        <w:t xml:space="preserve">Acting </w:t>
      </w:r>
      <w:r w:rsidR="00721C9F">
        <w:rPr>
          <w:rFonts w:cstheme="minorHAnsi"/>
          <w:sz w:val="28"/>
          <w:szCs w:val="28"/>
        </w:rPr>
        <w:t xml:space="preserve">High Commissioner was informed that </w:t>
      </w:r>
      <w:r w:rsidR="00083E1B">
        <w:rPr>
          <w:rFonts w:cstheme="minorHAnsi"/>
          <w:sz w:val="28"/>
          <w:szCs w:val="28"/>
        </w:rPr>
        <w:t>the</w:t>
      </w:r>
      <w:r w:rsidR="00FF2499" w:rsidRPr="00FF2499">
        <w:rPr>
          <w:kern w:val="2"/>
          <w:sz w:val="28"/>
          <w:szCs w:val="28"/>
          <w14:ligatures w14:val="standardContextual"/>
        </w:rPr>
        <w:t xml:space="preserve"> </w:t>
      </w:r>
      <w:r w:rsidR="00FF2499" w:rsidRPr="00FF2499">
        <w:rPr>
          <w:kern w:val="2"/>
          <w:sz w:val="28"/>
          <w:szCs w:val="28"/>
          <w14:ligatures w14:val="standardContextual"/>
        </w:rPr>
        <w:t>Ministry of External Affairs, Republic of India through Indian High Commission in Abuja, Nigeria have approached Government of Federal Republic of Nigeria, who is a founding member of IBCA, for signing the Framework Agreement to formally become member of the Alliance.</w:t>
      </w:r>
      <w:r w:rsidR="006C56AD" w:rsidRPr="006C56AD">
        <w:rPr>
          <w:rFonts w:cstheme="minorHAnsi"/>
          <w:sz w:val="28"/>
          <w:szCs w:val="28"/>
        </w:rPr>
        <w:t xml:space="preserve"> </w:t>
      </w:r>
      <w:r w:rsidR="006C56AD">
        <w:rPr>
          <w:rFonts w:cstheme="minorHAnsi"/>
          <w:sz w:val="28"/>
          <w:szCs w:val="28"/>
        </w:rPr>
        <w:t xml:space="preserve">Interim DG also sought cooperation and support of Federal Republic of Nigeria to take forward the initiative for conservation of the seven big cat species. </w:t>
      </w:r>
    </w:p>
    <w:p w14:paraId="6AD80E8C" w14:textId="77777777" w:rsidR="006C56AD" w:rsidRDefault="006C56AD" w:rsidP="006C56AD">
      <w:pPr>
        <w:pStyle w:val="ListParagraph"/>
        <w:jc w:val="both"/>
        <w:rPr>
          <w:rFonts w:cstheme="minorHAnsi"/>
          <w:sz w:val="28"/>
          <w:szCs w:val="28"/>
        </w:rPr>
      </w:pPr>
    </w:p>
    <w:p w14:paraId="50785A90" w14:textId="7DB30D9D" w:rsidR="00FF2499" w:rsidRPr="00FF2499" w:rsidRDefault="00FF2499" w:rsidP="00AA3150">
      <w:pPr>
        <w:ind w:left="709" w:hanging="709"/>
        <w:jc w:val="both"/>
        <w:rPr>
          <w:kern w:val="2"/>
          <w:sz w:val="28"/>
          <w:szCs w:val="28"/>
          <w14:ligatures w14:val="standardContextual"/>
        </w:rPr>
      </w:pPr>
    </w:p>
    <w:p w14:paraId="2FC1F545" w14:textId="7CD83C35" w:rsidR="00721C9F" w:rsidRDefault="00083E1B" w:rsidP="00AA3150">
      <w:pPr>
        <w:spacing w:after="0"/>
        <w:ind w:left="709" w:hanging="709"/>
        <w:jc w:val="both"/>
        <w:rPr>
          <w:rFonts w:cstheme="minorHAnsi"/>
          <w:sz w:val="28"/>
          <w:szCs w:val="28"/>
        </w:rPr>
      </w:pPr>
      <w:r>
        <w:rPr>
          <w:rFonts w:cstheme="minorHAnsi"/>
          <w:sz w:val="28"/>
          <w:szCs w:val="28"/>
        </w:rPr>
        <w:t xml:space="preserve"> </w:t>
      </w:r>
    </w:p>
    <w:p w14:paraId="3EEB1A9A" w14:textId="77777777" w:rsidR="00721C9F" w:rsidRDefault="00721C9F" w:rsidP="00AA3150">
      <w:pPr>
        <w:spacing w:after="0"/>
        <w:ind w:left="709" w:hanging="709"/>
        <w:jc w:val="both"/>
        <w:rPr>
          <w:rFonts w:cstheme="minorHAnsi"/>
          <w:sz w:val="28"/>
          <w:szCs w:val="28"/>
        </w:rPr>
      </w:pPr>
    </w:p>
    <w:p w14:paraId="3C269837" w14:textId="7F4E3EDE" w:rsidR="007902C1" w:rsidRDefault="00721C9F" w:rsidP="006C56AD">
      <w:pPr>
        <w:spacing w:after="0"/>
        <w:ind w:left="709"/>
        <w:jc w:val="both"/>
        <w:rPr>
          <w:rFonts w:cstheme="minorHAnsi"/>
          <w:sz w:val="28"/>
          <w:szCs w:val="28"/>
        </w:rPr>
      </w:pPr>
      <w:r>
        <w:rPr>
          <w:rFonts w:cstheme="minorHAnsi"/>
          <w:sz w:val="28"/>
          <w:szCs w:val="28"/>
        </w:rPr>
        <w:t xml:space="preserve">5.  </w:t>
      </w:r>
      <w:r w:rsidR="007902C1">
        <w:rPr>
          <w:rFonts w:cstheme="minorHAnsi"/>
          <w:sz w:val="28"/>
          <w:szCs w:val="28"/>
        </w:rPr>
        <w:t xml:space="preserve">    </w:t>
      </w:r>
      <w:r w:rsidR="00345BBB">
        <w:rPr>
          <w:rFonts w:cstheme="minorHAnsi"/>
          <w:sz w:val="28"/>
          <w:szCs w:val="28"/>
        </w:rPr>
        <w:t xml:space="preserve">The Acting High Commissioner assured to take up with his </w:t>
      </w:r>
      <w:proofErr w:type="gramStart"/>
      <w:r w:rsidR="00345BBB">
        <w:rPr>
          <w:rFonts w:cstheme="minorHAnsi"/>
          <w:sz w:val="28"/>
          <w:szCs w:val="28"/>
        </w:rPr>
        <w:t>Government</w:t>
      </w:r>
      <w:proofErr w:type="gramEnd"/>
      <w:r w:rsidR="000E267C">
        <w:rPr>
          <w:rFonts w:cstheme="minorHAnsi"/>
          <w:sz w:val="28"/>
          <w:szCs w:val="28"/>
        </w:rPr>
        <w:t xml:space="preserve"> </w:t>
      </w:r>
      <w:r w:rsidR="00557523">
        <w:rPr>
          <w:rFonts w:cstheme="minorHAnsi"/>
          <w:sz w:val="28"/>
          <w:szCs w:val="28"/>
        </w:rPr>
        <w:t>for signing of Framework Agreement to become member of IBCA.</w:t>
      </w:r>
      <w:r w:rsidR="007902C1" w:rsidRPr="007902C1">
        <w:rPr>
          <w:rFonts w:cstheme="minorHAnsi"/>
          <w:sz w:val="28"/>
          <w:szCs w:val="28"/>
        </w:rPr>
        <w:t xml:space="preserve"> </w:t>
      </w:r>
      <w:r w:rsidR="006C56AD">
        <w:rPr>
          <w:rFonts w:cstheme="minorHAnsi"/>
          <w:sz w:val="28"/>
          <w:szCs w:val="28"/>
        </w:rPr>
        <w:t xml:space="preserve">He also </w:t>
      </w:r>
      <w:r w:rsidR="00B52C02">
        <w:rPr>
          <w:rFonts w:cstheme="minorHAnsi"/>
          <w:sz w:val="28"/>
          <w:szCs w:val="28"/>
        </w:rPr>
        <w:t>assured their support and cooperation in taking forward the objectives of IBCA.</w:t>
      </w:r>
    </w:p>
    <w:p w14:paraId="0EC126EC" w14:textId="77777777" w:rsidR="00B52C02" w:rsidRDefault="00B52C02" w:rsidP="006C56AD">
      <w:pPr>
        <w:spacing w:after="0"/>
        <w:ind w:left="709"/>
        <w:jc w:val="both"/>
        <w:rPr>
          <w:rFonts w:cstheme="minorHAnsi"/>
          <w:sz w:val="28"/>
          <w:szCs w:val="28"/>
        </w:rPr>
      </w:pPr>
    </w:p>
    <w:p w14:paraId="50450612" w14:textId="2BB0CA55" w:rsidR="00721C9F" w:rsidRDefault="00721C9F" w:rsidP="00721C9F">
      <w:pPr>
        <w:pStyle w:val="ListParagraph"/>
        <w:ind w:left="567"/>
        <w:jc w:val="both"/>
        <w:rPr>
          <w:rFonts w:eastAsia="Calibri" w:cstheme="minorHAnsi"/>
          <w:b/>
          <w:bCs/>
          <w:sz w:val="28"/>
          <w:szCs w:val="28"/>
          <w:u w:val="single"/>
        </w:rPr>
      </w:pPr>
      <w:r>
        <w:rPr>
          <w:rFonts w:eastAsia="Calibri" w:cstheme="minorHAnsi"/>
          <w:b/>
          <w:bCs/>
          <w:sz w:val="28"/>
          <w:szCs w:val="28"/>
        </w:rPr>
        <w:t xml:space="preserve">            </w:t>
      </w:r>
      <w:r>
        <w:rPr>
          <w:rFonts w:eastAsia="Calibri" w:cstheme="minorHAnsi"/>
          <w:b/>
          <w:bCs/>
          <w:sz w:val="28"/>
          <w:szCs w:val="28"/>
          <w:u w:val="single"/>
        </w:rPr>
        <w:t xml:space="preserve">List of participants-High Commission of </w:t>
      </w:r>
      <w:r w:rsidR="007902C1">
        <w:rPr>
          <w:rFonts w:eastAsia="Calibri" w:cstheme="minorHAnsi"/>
          <w:b/>
          <w:bCs/>
          <w:sz w:val="28"/>
          <w:szCs w:val="28"/>
          <w:u w:val="single"/>
        </w:rPr>
        <w:t xml:space="preserve">Federal </w:t>
      </w:r>
      <w:r>
        <w:rPr>
          <w:rFonts w:eastAsia="Calibri" w:cstheme="minorHAnsi"/>
          <w:b/>
          <w:bCs/>
          <w:sz w:val="28"/>
          <w:szCs w:val="28"/>
          <w:u w:val="single"/>
        </w:rPr>
        <w:t xml:space="preserve">Republic of </w:t>
      </w:r>
      <w:r w:rsidR="007902C1">
        <w:rPr>
          <w:rFonts w:eastAsia="Calibri" w:cstheme="minorHAnsi"/>
          <w:b/>
          <w:bCs/>
          <w:sz w:val="28"/>
          <w:szCs w:val="28"/>
          <w:u w:val="single"/>
        </w:rPr>
        <w:t>Nigeria</w:t>
      </w:r>
    </w:p>
    <w:p w14:paraId="0306C15A" w14:textId="77777777" w:rsidR="00721C9F" w:rsidRDefault="00721C9F" w:rsidP="00721C9F">
      <w:pPr>
        <w:spacing w:after="0"/>
        <w:ind w:left="851" w:hanging="425"/>
        <w:jc w:val="both"/>
        <w:rPr>
          <w:rFonts w:eastAsia="Calibri" w:cstheme="minorHAnsi"/>
          <w:sz w:val="28"/>
          <w:szCs w:val="28"/>
        </w:rPr>
      </w:pPr>
      <w:r>
        <w:rPr>
          <w:rFonts w:eastAsia="Calibri" w:cstheme="minorHAnsi"/>
          <w:sz w:val="28"/>
          <w:szCs w:val="28"/>
        </w:rPr>
        <w:t xml:space="preserve">   </w:t>
      </w:r>
    </w:p>
    <w:p w14:paraId="353440E2" w14:textId="0FB6A7B4" w:rsidR="00721C9F" w:rsidRDefault="00901DAE" w:rsidP="00721C9F">
      <w:pPr>
        <w:spacing w:after="0"/>
        <w:ind w:left="851" w:hanging="425"/>
        <w:jc w:val="both"/>
        <w:rPr>
          <w:rFonts w:eastAsia="Calibri" w:cstheme="minorHAnsi"/>
          <w:sz w:val="28"/>
          <w:szCs w:val="28"/>
        </w:rPr>
      </w:pPr>
      <w:r>
        <w:rPr>
          <w:rFonts w:eastAsia="Calibri" w:cstheme="minorHAnsi"/>
          <w:sz w:val="28"/>
          <w:szCs w:val="28"/>
        </w:rPr>
        <w:t xml:space="preserve">  </w:t>
      </w:r>
      <w:r w:rsidR="00721C9F">
        <w:rPr>
          <w:rFonts w:eastAsia="Calibri" w:cstheme="minorHAnsi"/>
          <w:sz w:val="28"/>
          <w:szCs w:val="28"/>
        </w:rPr>
        <w:t>(</w:t>
      </w:r>
      <w:proofErr w:type="spellStart"/>
      <w:r w:rsidR="00721C9F">
        <w:rPr>
          <w:rFonts w:eastAsia="Calibri" w:cstheme="minorHAnsi"/>
          <w:sz w:val="28"/>
          <w:szCs w:val="28"/>
        </w:rPr>
        <w:t>i</w:t>
      </w:r>
      <w:proofErr w:type="spellEnd"/>
      <w:r w:rsidR="00721C9F">
        <w:rPr>
          <w:rFonts w:eastAsia="Calibri" w:cstheme="minorHAnsi"/>
          <w:sz w:val="28"/>
          <w:szCs w:val="28"/>
        </w:rPr>
        <w:t xml:space="preserve">) H.E. Mr. </w:t>
      </w:r>
      <w:r w:rsidR="007E775B">
        <w:rPr>
          <w:rFonts w:eastAsia="Calibri" w:cstheme="minorHAnsi"/>
          <w:sz w:val="28"/>
          <w:szCs w:val="28"/>
        </w:rPr>
        <w:t>Ubong Akpan John</w:t>
      </w:r>
      <w:r w:rsidR="00FC3FCC">
        <w:rPr>
          <w:rFonts w:eastAsia="Calibri" w:cstheme="minorHAnsi"/>
          <w:sz w:val="28"/>
          <w:szCs w:val="28"/>
        </w:rPr>
        <w:t>ny</w:t>
      </w:r>
      <w:r w:rsidR="00721C9F">
        <w:rPr>
          <w:rFonts w:eastAsia="Calibri" w:cstheme="minorHAnsi"/>
          <w:sz w:val="28"/>
          <w:szCs w:val="28"/>
        </w:rPr>
        <w:t xml:space="preserve">, </w:t>
      </w:r>
      <w:r w:rsidR="00FC3FCC">
        <w:rPr>
          <w:rFonts w:eastAsia="Calibri" w:cstheme="minorHAnsi"/>
          <w:sz w:val="28"/>
          <w:szCs w:val="28"/>
        </w:rPr>
        <w:t xml:space="preserve">Acting </w:t>
      </w:r>
      <w:r w:rsidR="00721C9F">
        <w:rPr>
          <w:rFonts w:eastAsia="Calibri" w:cstheme="minorHAnsi"/>
          <w:sz w:val="28"/>
          <w:szCs w:val="28"/>
        </w:rPr>
        <w:t xml:space="preserve">High Commissioner of </w:t>
      </w:r>
      <w:r w:rsidR="00FC3FCC">
        <w:rPr>
          <w:rFonts w:eastAsia="Calibri" w:cstheme="minorHAnsi"/>
          <w:sz w:val="28"/>
          <w:szCs w:val="28"/>
        </w:rPr>
        <w:t xml:space="preserve">Federal </w:t>
      </w:r>
      <w:r w:rsidR="00721C9F">
        <w:rPr>
          <w:rFonts w:eastAsia="Calibri" w:cstheme="minorHAnsi"/>
          <w:sz w:val="28"/>
          <w:szCs w:val="28"/>
        </w:rPr>
        <w:t xml:space="preserve">Republic of </w:t>
      </w:r>
      <w:r w:rsidR="004C7B22">
        <w:rPr>
          <w:rFonts w:eastAsia="Calibri" w:cstheme="minorHAnsi"/>
          <w:sz w:val="28"/>
          <w:szCs w:val="28"/>
        </w:rPr>
        <w:t>Nigeria in</w:t>
      </w:r>
      <w:r w:rsidR="00721C9F">
        <w:rPr>
          <w:rFonts w:eastAsia="Calibri" w:cstheme="minorHAnsi"/>
          <w:sz w:val="28"/>
          <w:szCs w:val="28"/>
        </w:rPr>
        <w:t xml:space="preserve"> India.</w:t>
      </w:r>
    </w:p>
    <w:p w14:paraId="30A9F7DF" w14:textId="77777777" w:rsidR="00721C9F" w:rsidRDefault="00721C9F" w:rsidP="00721C9F">
      <w:pPr>
        <w:spacing w:after="0"/>
        <w:ind w:left="851" w:hanging="425"/>
        <w:jc w:val="both"/>
        <w:rPr>
          <w:rFonts w:cstheme="minorHAnsi"/>
          <w:sz w:val="28"/>
          <w:szCs w:val="28"/>
        </w:rPr>
      </w:pPr>
      <w:r>
        <w:rPr>
          <w:rFonts w:eastAsia="Calibri" w:cstheme="minorHAnsi"/>
          <w:sz w:val="28"/>
          <w:szCs w:val="28"/>
        </w:rPr>
        <w:t xml:space="preserve">   </w:t>
      </w:r>
    </w:p>
    <w:p w14:paraId="0396E15C" w14:textId="77777777" w:rsidR="00721C9F" w:rsidRDefault="00721C9F" w:rsidP="00721C9F">
      <w:pPr>
        <w:spacing w:after="0"/>
        <w:jc w:val="both"/>
        <w:rPr>
          <w:rFonts w:eastAsia="Calibri" w:cstheme="minorHAnsi"/>
          <w:b/>
          <w:bCs/>
          <w:sz w:val="28"/>
          <w:szCs w:val="28"/>
          <w:u w:val="single"/>
        </w:rPr>
      </w:pPr>
      <w:r>
        <w:rPr>
          <w:rFonts w:cstheme="minorHAnsi"/>
          <w:sz w:val="28"/>
          <w:szCs w:val="28"/>
        </w:rPr>
        <w:t xml:space="preserve">         </w:t>
      </w:r>
      <w:r>
        <w:rPr>
          <w:rFonts w:eastAsia="Calibri" w:cstheme="minorHAnsi"/>
          <w:sz w:val="28"/>
          <w:szCs w:val="28"/>
        </w:rPr>
        <w:t xml:space="preserve">                      </w:t>
      </w:r>
      <w:r>
        <w:rPr>
          <w:rFonts w:eastAsia="Calibri" w:cstheme="minorHAnsi"/>
          <w:b/>
          <w:bCs/>
          <w:sz w:val="28"/>
          <w:szCs w:val="28"/>
          <w:u w:val="single"/>
        </w:rPr>
        <w:t>List of participants- IBCA</w:t>
      </w:r>
    </w:p>
    <w:p w14:paraId="4E503481" w14:textId="77777777" w:rsidR="00721C9F" w:rsidRDefault="00721C9F" w:rsidP="00721C9F">
      <w:pPr>
        <w:spacing w:after="0"/>
        <w:jc w:val="both"/>
        <w:rPr>
          <w:rFonts w:eastAsia="Calibri" w:cstheme="minorHAnsi"/>
          <w:b/>
          <w:bCs/>
          <w:sz w:val="28"/>
          <w:szCs w:val="28"/>
          <w:u w:val="single"/>
        </w:rPr>
      </w:pPr>
    </w:p>
    <w:p w14:paraId="75FB0789" w14:textId="1F67AD9C" w:rsidR="00721C9F" w:rsidRPr="00FC3FCC" w:rsidRDefault="00721C9F" w:rsidP="00FC3FCC">
      <w:pPr>
        <w:pStyle w:val="ListParagraph"/>
        <w:numPr>
          <w:ilvl w:val="0"/>
          <w:numId w:val="1"/>
        </w:numPr>
        <w:spacing w:after="0"/>
        <w:jc w:val="both"/>
        <w:rPr>
          <w:rFonts w:cstheme="minorHAnsi"/>
          <w:sz w:val="28"/>
          <w:szCs w:val="28"/>
        </w:rPr>
      </w:pPr>
      <w:r w:rsidRPr="00FC3FCC">
        <w:rPr>
          <w:rFonts w:cstheme="minorHAnsi"/>
          <w:sz w:val="28"/>
          <w:szCs w:val="28"/>
        </w:rPr>
        <w:t>Dr S.P. Yadav, Interim DG, IBCA</w:t>
      </w:r>
    </w:p>
    <w:p w14:paraId="2F746587" w14:textId="12D8A0B1" w:rsidR="00FC3FCC" w:rsidRPr="00FC3FCC" w:rsidRDefault="002D6D42" w:rsidP="00FC3FCC">
      <w:pPr>
        <w:pStyle w:val="ListParagraph"/>
        <w:numPr>
          <w:ilvl w:val="0"/>
          <w:numId w:val="1"/>
        </w:numPr>
        <w:spacing w:after="0"/>
        <w:jc w:val="both"/>
        <w:rPr>
          <w:rFonts w:cstheme="minorHAnsi"/>
          <w:sz w:val="28"/>
          <w:szCs w:val="28"/>
        </w:rPr>
      </w:pPr>
      <w:r>
        <w:rPr>
          <w:rFonts w:cstheme="minorHAnsi"/>
          <w:sz w:val="28"/>
          <w:szCs w:val="28"/>
        </w:rPr>
        <w:t>M</w:t>
      </w:r>
      <w:r w:rsidR="008B24F0">
        <w:rPr>
          <w:rFonts w:cstheme="minorHAnsi"/>
          <w:sz w:val="28"/>
          <w:szCs w:val="28"/>
        </w:rPr>
        <w:t xml:space="preserve">r. </w:t>
      </w:r>
      <w:proofErr w:type="spellStart"/>
      <w:r w:rsidR="008B24F0">
        <w:rPr>
          <w:rFonts w:cstheme="minorHAnsi"/>
          <w:sz w:val="28"/>
          <w:szCs w:val="28"/>
        </w:rPr>
        <w:t>Soumetra</w:t>
      </w:r>
      <w:proofErr w:type="spellEnd"/>
      <w:r w:rsidR="008B24F0">
        <w:rPr>
          <w:rFonts w:cstheme="minorHAnsi"/>
          <w:sz w:val="28"/>
          <w:szCs w:val="28"/>
        </w:rPr>
        <w:t xml:space="preserve"> Dasgupta, </w:t>
      </w:r>
      <w:r w:rsidR="007126E5">
        <w:rPr>
          <w:rFonts w:cstheme="minorHAnsi"/>
          <w:sz w:val="28"/>
          <w:szCs w:val="28"/>
        </w:rPr>
        <w:t>Director (</w:t>
      </w:r>
      <w:r w:rsidR="008B24F0">
        <w:rPr>
          <w:rFonts w:cstheme="minorHAnsi"/>
          <w:sz w:val="28"/>
          <w:szCs w:val="28"/>
        </w:rPr>
        <w:t>Programme)</w:t>
      </w:r>
    </w:p>
    <w:p w14:paraId="3A5D0855" w14:textId="77777777" w:rsidR="00721C9F" w:rsidRDefault="00721C9F" w:rsidP="00721C9F">
      <w:pPr>
        <w:spacing w:after="0"/>
        <w:ind w:left="142"/>
        <w:jc w:val="both"/>
        <w:rPr>
          <w:rFonts w:cstheme="minorHAnsi"/>
          <w:sz w:val="28"/>
          <w:szCs w:val="28"/>
        </w:rPr>
      </w:pPr>
      <w:r>
        <w:rPr>
          <w:rFonts w:cstheme="minorHAnsi"/>
          <w:sz w:val="28"/>
          <w:szCs w:val="28"/>
        </w:rPr>
        <w:t xml:space="preserve">      (ii)       Mr. </w:t>
      </w:r>
      <w:proofErr w:type="spellStart"/>
      <w:r>
        <w:rPr>
          <w:rFonts w:cstheme="minorHAnsi"/>
          <w:sz w:val="28"/>
          <w:szCs w:val="28"/>
        </w:rPr>
        <w:t>Juglal</w:t>
      </w:r>
      <w:proofErr w:type="spellEnd"/>
      <w:r>
        <w:rPr>
          <w:rFonts w:cstheme="minorHAnsi"/>
          <w:sz w:val="28"/>
          <w:szCs w:val="28"/>
        </w:rPr>
        <w:t xml:space="preserve"> Singh, </w:t>
      </w:r>
      <w:proofErr w:type="spellStart"/>
      <w:r>
        <w:rPr>
          <w:rFonts w:cstheme="minorHAnsi"/>
          <w:sz w:val="28"/>
          <w:szCs w:val="28"/>
        </w:rPr>
        <w:t>Admn</w:t>
      </w:r>
      <w:proofErr w:type="spellEnd"/>
      <w:r>
        <w:rPr>
          <w:rFonts w:cstheme="minorHAnsi"/>
          <w:sz w:val="28"/>
          <w:szCs w:val="28"/>
        </w:rPr>
        <w:t xml:space="preserve"> and Communication Analyst</w:t>
      </w:r>
    </w:p>
    <w:p w14:paraId="1E157E92" w14:textId="77777777" w:rsidR="00721C9F" w:rsidRDefault="00721C9F" w:rsidP="00721C9F">
      <w:pPr>
        <w:spacing w:after="0"/>
        <w:ind w:left="426" w:hanging="284"/>
        <w:jc w:val="both"/>
        <w:rPr>
          <w:rFonts w:cstheme="minorHAnsi"/>
          <w:sz w:val="28"/>
          <w:szCs w:val="28"/>
        </w:rPr>
      </w:pPr>
      <w:r>
        <w:rPr>
          <w:rFonts w:cstheme="minorHAnsi"/>
          <w:sz w:val="28"/>
          <w:szCs w:val="28"/>
        </w:rPr>
        <w:t xml:space="preserve">     </w:t>
      </w:r>
    </w:p>
    <w:p w14:paraId="39A56AC6" w14:textId="77777777" w:rsidR="00721C9F" w:rsidRDefault="00721C9F" w:rsidP="00721C9F">
      <w:pPr>
        <w:pStyle w:val="ListParagraph"/>
        <w:ind w:left="567"/>
        <w:jc w:val="both"/>
        <w:rPr>
          <w:rFonts w:eastAsia="Calibri" w:cstheme="minorHAnsi"/>
          <w:b/>
          <w:bCs/>
          <w:sz w:val="28"/>
          <w:szCs w:val="28"/>
        </w:rPr>
      </w:pPr>
    </w:p>
    <w:p w14:paraId="19FE0F90" w14:textId="77777777" w:rsidR="00721C9F" w:rsidRDefault="00721C9F" w:rsidP="00721C9F"/>
    <w:p w14:paraId="42A7D4CA" w14:textId="77777777" w:rsidR="00721C9F" w:rsidRDefault="00721C9F" w:rsidP="00721C9F"/>
    <w:p w14:paraId="57A297C1" w14:textId="77777777" w:rsidR="00602174" w:rsidRDefault="00602174"/>
    <w:sectPr w:rsidR="006021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B17E6"/>
    <w:multiLevelType w:val="hybridMultilevel"/>
    <w:tmpl w:val="03CE76FA"/>
    <w:lvl w:ilvl="0" w:tplc="2D64DBA0">
      <w:start w:val="1"/>
      <w:numFmt w:val="lowerRoman"/>
      <w:lvlText w:val="(%1)"/>
      <w:lvlJc w:val="left"/>
      <w:pPr>
        <w:ind w:left="1267" w:hanging="750"/>
      </w:pPr>
      <w:rPr>
        <w:rFonts w:hint="default"/>
      </w:rPr>
    </w:lvl>
    <w:lvl w:ilvl="1" w:tplc="40090019" w:tentative="1">
      <w:start w:val="1"/>
      <w:numFmt w:val="lowerLetter"/>
      <w:lvlText w:val="%2."/>
      <w:lvlJc w:val="left"/>
      <w:pPr>
        <w:ind w:left="1597" w:hanging="360"/>
      </w:pPr>
    </w:lvl>
    <w:lvl w:ilvl="2" w:tplc="4009001B" w:tentative="1">
      <w:start w:val="1"/>
      <w:numFmt w:val="lowerRoman"/>
      <w:lvlText w:val="%3."/>
      <w:lvlJc w:val="right"/>
      <w:pPr>
        <w:ind w:left="2317" w:hanging="180"/>
      </w:pPr>
    </w:lvl>
    <w:lvl w:ilvl="3" w:tplc="4009000F" w:tentative="1">
      <w:start w:val="1"/>
      <w:numFmt w:val="decimal"/>
      <w:lvlText w:val="%4."/>
      <w:lvlJc w:val="left"/>
      <w:pPr>
        <w:ind w:left="3037" w:hanging="360"/>
      </w:pPr>
    </w:lvl>
    <w:lvl w:ilvl="4" w:tplc="40090019" w:tentative="1">
      <w:start w:val="1"/>
      <w:numFmt w:val="lowerLetter"/>
      <w:lvlText w:val="%5."/>
      <w:lvlJc w:val="left"/>
      <w:pPr>
        <w:ind w:left="3757" w:hanging="360"/>
      </w:pPr>
    </w:lvl>
    <w:lvl w:ilvl="5" w:tplc="4009001B" w:tentative="1">
      <w:start w:val="1"/>
      <w:numFmt w:val="lowerRoman"/>
      <w:lvlText w:val="%6."/>
      <w:lvlJc w:val="right"/>
      <w:pPr>
        <w:ind w:left="4477" w:hanging="180"/>
      </w:pPr>
    </w:lvl>
    <w:lvl w:ilvl="6" w:tplc="4009000F" w:tentative="1">
      <w:start w:val="1"/>
      <w:numFmt w:val="decimal"/>
      <w:lvlText w:val="%7."/>
      <w:lvlJc w:val="left"/>
      <w:pPr>
        <w:ind w:left="5197" w:hanging="360"/>
      </w:pPr>
    </w:lvl>
    <w:lvl w:ilvl="7" w:tplc="40090019" w:tentative="1">
      <w:start w:val="1"/>
      <w:numFmt w:val="lowerLetter"/>
      <w:lvlText w:val="%8."/>
      <w:lvlJc w:val="left"/>
      <w:pPr>
        <w:ind w:left="5917" w:hanging="360"/>
      </w:pPr>
    </w:lvl>
    <w:lvl w:ilvl="8" w:tplc="4009001B" w:tentative="1">
      <w:start w:val="1"/>
      <w:numFmt w:val="lowerRoman"/>
      <w:lvlText w:val="%9."/>
      <w:lvlJc w:val="right"/>
      <w:pPr>
        <w:ind w:left="6637" w:hanging="180"/>
      </w:pPr>
    </w:lvl>
  </w:abstractNum>
  <w:num w:numId="1" w16cid:durableId="171010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A4"/>
    <w:rsid w:val="00083E1B"/>
    <w:rsid w:val="000E267C"/>
    <w:rsid w:val="00110A5C"/>
    <w:rsid w:val="00270FA7"/>
    <w:rsid w:val="002D6D42"/>
    <w:rsid w:val="00345BBB"/>
    <w:rsid w:val="003D1CC7"/>
    <w:rsid w:val="004C7B22"/>
    <w:rsid w:val="00557523"/>
    <w:rsid w:val="00602174"/>
    <w:rsid w:val="006C56AD"/>
    <w:rsid w:val="007126E5"/>
    <w:rsid w:val="00721C9F"/>
    <w:rsid w:val="007902C1"/>
    <w:rsid w:val="007E775B"/>
    <w:rsid w:val="008B24F0"/>
    <w:rsid w:val="00901DAE"/>
    <w:rsid w:val="00A42FA4"/>
    <w:rsid w:val="00AA3150"/>
    <w:rsid w:val="00B52C02"/>
    <w:rsid w:val="00B7588D"/>
    <w:rsid w:val="00F20B8B"/>
    <w:rsid w:val="00F20EA2"/>
    <w:rsid w:val="00FC3FCC"/>
    <w:rsid w:val="00FF24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0F56"/>
  <w15:chartTrackingRefBased/>
  <w15:docId w15:val="{599F3313-CB72-4159-BCEF-E7AEF32E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9F"/>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C9F"/>
    <w:pPr>
      <w:spacing w:line="254"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ibca 3</dc:creator>
  <cp:keywords/>
  <dc:description/>
  <cp:lastModifiedBy>ibca 3</cp:lastModifiedBy>
  <cp:revision>6</cp:revision>
  <dcterms:created xsi:type="dcterms:W3CDTF">2024-12-03T08:23:00Z</dcterms:created>
  <dcterms:modified xsi:type="dcterms:W3CDTF">2024-12-03T08:26:00Z</dcterms:modified>
</cp:coreProperties>
</file>